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0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line="10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安徽省公路学会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第八届理事会</w:t>
      </w:r>
      <w:r>
        <w:rPr>
          <w:rFonts w:hint="eastAsia" w:ascii="宋体" w:hAnsi="宋体"/>
          <w:b/>
          <w:kern w:val="0"/>
          <w:sz w:val="44"/>
          <w:szCs w:val="44"/>
        </w:rPr>
        <w:t>专家库</w:t>
      </w:r>
    </w:p>
    <w:p>
      <w:pPr>
        <w:widowControl/>
        <w:spacing w:line="10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专家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信息登记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widowControl/>
        <w:spacing w:line="1000" w:lineRule="exact"/>
        <w:jc w:val="center"/>
        <w:rPr>
          <w:rFonts w:hint="eastAsia" w:eastAsia="创艺简魏碑"/>
          <w:kern w:val="0"/>
          <w:sz w:val="50"/>
          <w:szCs w:val="5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</w:t>
      </w:r>
    </w:p>
    <w:p>
      <w:pPr>
        <w:widowControl/>
        <w:spacing w:line="600" w:lineRule="exact"/>
        <w:ind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 </w:t>
      </w:r>
    </w:p>
    <w:p>
      <w:pPr>
        <w:widowControl/>
        <w:spacing w:line="600" w:lineRule="exact"/>
        <w:ind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</w:t>
      </w:r>
    </w:p>
    <w:p>
      <w:pPr>
        <w:widowControl/>
        <w:spacing w:line="640" w:lineRule="exact"/>
        <w:ind w:firstLine="1977" w:firstLineChars="61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eastAsia="创艺简仿宋"/>
          <w:kern w:val="0"/>
          <w:sz w:val="32"/>
          <w:szCs w:val="32"/>
        </w:rPr>
        <w:t>姓    名：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640" w:lineRule="exact"/>
        <w:ind w:firstLine="1977" w:firstLineChars="61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eastAsia="创艺简仿宋"/>
          <w:kern w:val="0"/>
          <w:sz w:val="32"/>
          <w:szCs w:val="32"/>
        </w:rPr>
        <w:t>职    称：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640" w:lineRule="exact"/>
        <w:ind w:firstLine="1977" w:firstLineChars="618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  <w:r>
        <w:rPr>
          <w:rFonts w:hint="eastAsia" w:eastAsia="创艺简仿宋"/>
          <w:kern w:val="0"/>
          <w:sz w:val="32"/>
          <w:szCs w:val="32"/>
        </w:rPr>
        <w:t>工作单位：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640" w:lineRule="exact"/>
        <w:ind w:firstLine="1977" w:firstLineChars="618"/>
        <w:jc w:val="left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>填表日期：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600" w:lineRule="exact"/>
        <w:ind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</w:t>
      </w:r>
    </w:p>
    <w:p>
      <w:pPr>
        <w:widowControl/>
        <w:spacing w:line="600" w:lineRule="exact"/>
        <w:ind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</w:t>
      </w:r>
    </w:p>
    <w:p>
      <w:pPr>
        <w:widowControl/>
        <w:spacing w:line="600" w:lineRule="exact"/>
        <w:ind w:firstLine="600" w:firstLineChars="200"/>
        <w:jc w:val="left"/>
        <w:rPr>
          <w:rFonts w:hint="eastAsia" w:eastAsia="创艺简仿宋"/>
          <w:kern w:val="0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hint="eastAsia" w:eastAsia="创艺简仿宋"/>
          <w:kern w:val="0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hint="eastAsia" w:eastAsia="创艺简仿宋"/>
          <w:kern w:val="0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eastAsia="创艺简仿宋"/>
          <w:kern w:val="0"/>
          <w:sz w:val="30"/>
          <w:szCs w:val="30"/>
        </w:rPr>
        <w:t> 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安徽省公路学会 制</w:t>
      </w:r>
    </w:p>
    <w:p>
      <w:pPr>
        <w:widowControl/>
        <w:spacing w:line="600" w:lineRule="exact"/>
        <w:rPr>
          <w:rFonts w:ascii="宋体" w:hAnsi="宋体" w:cs="宋体"/>
          <w:kern w:val="0"/>
          <w:sz w:val="24"/>
        </w:rPr>
      </w:pPr>
      <w:r>
        <w:rPr>
          <w:rFonts w:hint="eastAsia" w:eastAsia="创艺简楷体"/>
          <w:kern w:val="0"/>
          <w:sz w:val="32"/>
          <w:szCs w:val="32"/>
        </w:rPr>
        <w:t xml:space="preserve">             </w:t>
      </w:r>
    </w:p>
    <w:p>
      <w:pPr>
        <w:widowControl/>
        <w:spacing w:line="600" w:lineRule="exact"/>
        <w:jc w:val="center"/>
        <w:rPr>
          <w:rFonts w:hint="eastAsia" w:eastAsia="创艺简仿宋"/>
          <w:b/>
          <w:kern w:val="0"/>
          <w:sz w:val="30"/>
          <w:szCs w:val="30"/>
        </w:rPr>
      </w:pPr>
      <w:r>
        <w:rPr>
          <w:rFonts w:eastAsia="创艺简仿宋"/>
          <w:b/>
          <w:kern w:val="0"/>
          <w:sz w:val="30"/>
          <w:szCs w:val="30"/>
        </w:rPr>
        <w:br w:type="page"/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填表说明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创艺简仿宋" w:eastAsia="创艺简仿宋"/>
          <w:kern w:val="0"/>
          <w:sz w:val="30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、“从事专业年限”为当前主要从事专业年限，要求从事相关专业领域工作满十年。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2、“从事专业”指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路基、路面工程，桥梁工程，隧道工程，交通机电工程，交通信息工程，汽车机械工程，房建工程，市政工程，给排水工程，交通安全设施，园林景观（环保等），概、预算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或其它。其它，请填写具体专业。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3、“专业特长”指所从事专业领域中特别擅长的专业。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、“职称”填写当前的最高职称，要求具备副高级及以上技术职称。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、“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工作单位</w:t>
      </w:r>
      <w:r>
        <w:rPr>
          <w:rFonts w:hint="eastAsia" w:ascii="仿宋_GB2312" w:eastAsia="仿宋_GB2312"/>
          <w:kern w:val="0"/>
          <w:sz w:val="32"/>
          <w:szCs w:val="32"/>
        </w:rPr>
        <w:t>”填写当前所在单位全称，已退休人员填写退休所在单位名称。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eastAsia="创艺简黑体"/>
          <w:kern w:val="0"/>
          <w:sz w:val="32"/>
          <w:szCs w:val="32"/>
        </w:rPr>
        <w:br w:type="page"/>
      </w:r>
      <w:r>
        <w:rPr>
          <w:rFonts w:hint="eastAsia" w:ascii="宋体" w:hAnsi="宋体"/>
          <w:b/>
          <w:kern w:val="0"/>
          <w:sz w:val="44"/>
          <w:szCs w:val="44"/>
        </w:rPr>
        <w:t>安徽省公路学会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第八届理事会</w:t>
      </w:r>
      <w:r>
        <w:rPr>
          <w:rFonts w:hint="eastAsia" w:ascii="宋体" w:hAnsi="宋体"/>
          <w:b/>
          <w:kern w:val="0"/>
          <w:sz w:val="44"/>
          <w:szCs w:val="44"/>
        </w:rPr>
        <w:t>专家库</w:t>
      </w:r>
    </w:p>
    <w:tbl>
      <w:tblPr>
        <w:tblStyle w:val="2"/>
        <w:tblpPr w:leftFromText="180" w:rightFromText="180" w:vertAnchor="text" w:horzAnchor="page" w:tblpX="1793" w:tblpY="96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610"/>
        <w:gridCol w:w="1460"/>
        <w:gridCol w:w="10"/>
        <w:gridCol w:w="1364"/>
        <w:gridCol w:w="21"/>
        <w:gridCol w:w="1320"/>
        <w:gridCol w:w="3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别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最高学历及取得时间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年限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  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  历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（含主要工作业绩和编、评相关标准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val="en-US" w:eastAsia="zh-CN"/>
              </w:rPr>
              <w:t>经历。可附页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600" w:lineRule="exact"/>
              <w:ind w:firstLine="3600" w:firstLineChars="1500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意见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月   日</w:t>
            </w:r>
          </w:p>
        </w:tc>
      </w:tr>
    </w:tbl>
    <w:p>
      <w:pPr>
        <w:widowControl/>
        <w:spacing w:line="60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专家信息登记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魏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jdmMjM2ZGE2YTI4NTM0NjE4YzcyMzMxNWNhZTEifQ=="/>
  </w:docVars>
  <w:rsids>
    <w:rsidRoot w:val="6419244B"/>
    <w:rsid w:val="0F2F09F4"/>
    <w:rsid w:val="12897870"/>
    <w:rsid w:val="35BE05F9"/>
    <w:rsid w:val="6419244B"/>
    <w:rsid w:val="64C5077C"/>
    <w:rsid w:val="6CCD68EA"/>
    <w:rsid w:val="71311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436</Characters>
  <Lines>0</Lines>
  <Paragraphs>0</Paragraphs>
  <TotalTime>20</TotalTime>
  <ScaleCrop>false</ScaleCrop>
  <LinksUpToDate>false</LinksUpToDate>
  <CharactersWithSpaces>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2018-01-31T07:54:00Z</dcterms:created>
  <dc:creator>Administrator</dc:creator>
  <cp:lastModifiedBy>Wei sir</cp:lastModifiedBy>
  <cp:lastPrinted>2023-05-11T01:38:00Z</cp:lastPrinted>
  <dcterms:modified xsi:type="dcterms:W3CDTF">2023-06-08T06:49:32Z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138E6B5F386747F28D04EE53CE9EE27A</vt:lpwstr>
  </property>
</Properties>
</file>